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760" w:lineRule="exact"/>
        <w:ind w:firstLine="640" w:firstLineChars="200"/>
        <w:rPr>
          <w:rFonts w:hint="eastAsia" w:eastAsia="仿宋_GB2312" w:cs="仿宋_GB2312"/>
          <w:sz w:val="32"/>
          <w:szCs w:val="32"/>
        </w:rPr>
      </w:pPr>
    </w:p>
    <w:p>
      <w:pPr>
        <w:adjustRightInd w:val="0"/>
        <w:snapToGrid w:val="0"/>
        <w:spacing w:line="760" w:lineRule="exact"/>
        <w:ind w:firstLine="880" w:firstLineChars="200"/>
        <w:rPr>
          <w:rFonts w:ascii="长城小标宋体" w:hAnsi="长城小标宋体" w:eastAsia="长城小标宋体" w:cs="长城小标宋体"/>
          <w:sz w:val="44"/>
          <w:szCs w:val="44"/>
        </w:rPr>
      </w:pPr>
      <w:r>
        <w:rPr>
          <w:rFonts w:hint="eastAsia" w:ascii="长城小标宋体" w:hAnsi="长城小标宋体" w:eastAsia="长城小标宋体" w:cs="长城小标宋体"/>
          <w:sz w:val="44"/>
          <w:szCs w:val="44"/>
        </w:rPr>
        <w:t>关于高级审计师考评衔接事项的说明</w:t>
      </w:r>
    </w:p>
    <w:p>
      <w:pPr>
        <w:adjustRightInd w:val="0"/>
        <w:snapToGrid w:val="0"/>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一、公务员取得高级审计专业技术资格考试合格证明</w:t>
      </w:r>
    </w:p>
    <w:p>
      <w:pPr>
        <w:adjustRightInd w:val="0"/>
        <w:snapToGrid w:val="0"/>
        <w:spacing w:line="579" w:lineRule="exact"/>
        <w:ind w:firstLine="640" w:firstLineChars="200"/>
        <w:rPr>
          <w:rFonts w:eastAsia="仿宋_GB2312" w:cs="仿宋_GB2312"/>
          <w:sz w:val="32"/>
          <w:szCs w:val="32"/>
        </w:rPr>
      </w:pPr>
      <w:r>
        <w:rPr>
          <w:rFonts w:hint="eastAsia" w:eastAsia="仿宋_GB2312" w:cs="仿宋_GB2312"/>
          <w:sz w:val="32"/>
          <w:szCs w:val="32"/>
        </w:rPr>
        <w:t>公务员首次转入企事业单位、社会组织等任职的，5年内可以凭借2016年度（含）以后取得的高级审计专业技术资格考试合格证明参加高级审计师职称评审。</w:t>
      </w:r>
    </w:p>
    <w:p>
      <w:pPr>
        <w:adjustRightInd w:val="0"/>
        <w:snapToGrid w:val="0"/>
        <w:spacing w:line="579" w:lineRule="exact"/>
        <w:ind w:firstLine="640" w:firstLineChars="200"/>
        <w:rPr>
          <w:rFonts w:eastAsia="黑体"/>
          <w:color w:val="000000" w:themeColor="text1"/>
          <w:sz w:val="32"/>
          <w:szCs w:val="32"/>
        </w:rPr>
      </w:pPr>
      <w:r>
        <w:rPr>
          <w:rFonts w:eastAsia="黑体"/>
          <w:color w:val="000000" w:themeColor="text1"/>
          <w:sz w:val="32"/>
          <w:szCs w:val="32"/>
        </w:rPr>
        <w:t>二、</w:t>
      </w:r>
      <w:r>
        <w:rPr>
          <w:rFonts w:hint="eastAsia" w:eastAsia="黑体"/>
          <w:color w:val="000000" w:themeColor="text1"/>
          <w:sz w:val="32"/>
          <w:szCs w:val="32"/>
        </w:rPr>
        <w:t>202</w:t>
      </w:r>
      <w:r>
        <w:rPr>
          <w:rFonts w:hint="eastAsia" w:eastAsia="黑体"/>
          <w:color w:val="000000" w:themeColor="text1"/>
          <w:sz w:val="32"/>
          <w:szCs w:val="32"/>
          <w:lang w:val="en-US" w:eastAsia="zh-CN"/>
        </w:rPr>
        <w:t>6</w:t>
      </w:r>
      <w:r>
        <w:rPr>
          <w:rFonts w:eastAsia="黑体"/>
          <w:color w:val="000000" w:themeColor="text1"/>
          <w:sz w:val="32"/>
          <w:szCs w:val="32"/>
        </w:rPr>
        <w:t>年度高级审计师职称评审申报</w:t>
      </w:r>
    </w:p>
    <w:p>
      <w:pPr>
        <w:adjustRightInd w:val="0"/>
        <w:snapToGrid w:val="0"/>
        <w:spacing w:line="579" w:lineRule="exact"/>
        <w:ind w:firstLine="640" w:firstLineChars="200"/>
        <w:rPr>
          <w:rFonts w:eastAsia="仿宋_GB2312" w:cs="仿宋_GB2312"/>
          <w:color w:val="000000" w:themeColor="text1"/>
          <w:sz w:val="32"/>
          <w:szCs w:val="32"/>
        </w:rPr>
      </w:pPr>
      <w:r>
        <w:rPr>
          <w:rFonts w:hint="eastAsia" w:eastAsia="仿宋_GB2312" w:cs="仿宋_GB2312"/>
          <w:color w:val="000000" w:themeColor="text1"/>
          <w:sz w:val="32"/>
          <w:szCs w:val="32"/>
        </w:rPr>
        <w:t>企事业单位、社会组织等人员参加202</w:t>
      </w:r>
      <w:r>
        <w:rPr>
          <w:rFonts w:hint="eastAsia" w:eastAsia="仿宋_GB2312" w:cs="仿宋_GB2312"/>
          <w:color w:val="000000" w:themeColor="text1"/>
          <w:sz w:val="32"/>
          <w:szCs w:val="32"/>
          <w:lang w:val="en-US" w:eastAsia="zh-CN"/>
        </w:rPr>
        <w:t>6</w:t>
      </w:r>
      <w:r>
        <w:rPr>
          <w:rFonts w:hint="eastAsia" w:eastAsia="仿宋_GB2312" w:cs="仿宋_GB2312"/>
          <w:color w:val="000000" w:themeColor="text1"/>
          <w:sz w:val="32"/>
          <w:szCs w:val="32"/>
        </w:rPr>
        <w:t>年度高级审计师职称评审，应取得202</w:t>
      </w:r>
      <w:r>
        <w:rPr>
          <w:rFonts w:hint="eastAsia" w:eastAsia="仿宋_GB2312" w:cs="仿宋_GB2312"/>
          <w:color w:val="000000" w:themeColor="text1"/>
          <w:sz w:val="32"/>
          <w:szCs w:val="32"/>
          <w:lang w:val="en-US" w:eastAsia="zh-CN"/>
        </w:rPr>
        <w:t>1</w:t>
      </w:r>
      <w:r>
        <w:rPr>
          <w:rFonts w:hint="eastAsia" w:eastAsia="仿宋_GB2312" w:cs="仿宋_GB2312"/>
          <w:color w:val="000000" w:themeColor="text1"/>
          <w:sz w:val="32"/>
          <w:szCs w:val="32"/>
        </w:rPr>
        <w:t>年度（含）以后高级审计专业技术资格考试合格证明。</w:t>
      </w:r>
    </w:p>
    <w:p>
      <w:pPr>
        <w:adjustRightInd w:val="0"/>
        <w:snapToGrid w:val="0"/>
        <w:spacing w:line="579" w:lineRule="exact"/>
        <w:ind w:firstLine="640" w:firstLineChars="200"/>
        <w:rPr>
          <w:rFonts w:eastAsia="黑体"/>
          <w:color w:val="000000" w:themeColor="text1"/>
          <w:sz w:val="32"/>
          <w:szCs w:val="32"/>
        </w:rPr>
      </w:pPr>
      <w:r>
        <w:rPr>
          <w:rFonts w:hint="eastAsia" w:eastAsia="黑体"/>
          <w:color w:val="000000" w:themeColor="text1"/>
          <w:sz w:val="32"/>
          <w:szCs w:val="32"/>
        </w:rPr>
        <w:t>三、202</w:t>
      </w:r>
      <w:r>
        <w:rPr>
          <w:rFonts w:hint="eastAsia" w:eastAsia="黑体"/>
          <w:color w:val="000000" w:themeColor="text1"/>
          <w:sz w:val="32"/>
          <w:szCs w:val="32"/>
          <w:lang w:val="en-US" w:eastAsia="zh-CN"/>
        </w:rPr>
        <w:t>6</w:t>
      </w:r>
      <w:r>
        <w:rPr>
          <w:rFonts w:hint="eastAsia" w:eastAsia="黑体"/>
          <w:color w:val="000000" w:themeColor="text1"/>
          <w:sz w:val="32"/>
          <w:szCs w:val="32"/>
        </w:rPr>
        <w:t>年度高级审计师职称评审结果</w:t>
      </w:r>
    </w:p>
    <w:p>
      <w:pPr>
        <w:adjustRightInd w:val="0"/>
        <w:snapToGrid w:val="0"/>
        <w:spacing w:line="579" w:lineRule="exact"/>
        <w:ind w:firstLine="640" w:firstLineChars="200"/>
        <w:rPr>
          <w:rFonts w:eastAsia="仿宋_GB2312" w:cs="仿宋_GB2312"/>
          <w:color w:val="000000" w:themeColor="text1"/>
          <w:sz w:val="32"/>
          <w:szCs w:val="32"/>
        </w:rPr>
      </w:pPr>
      <w:r>
        <w:rPr>
          <w:rFonts w:hint="eastAsia" w:eastAsia="仿宋_GB2312" w:cs="仿宋_GB2312"/>
          <w:color w:val="000000" w:themeColor="text1"/>
          <w:sz w:val="32"/>
          <w:szCs w:val="32"/>
        </w:rPr>
        <w:t>请各地评委会办事机构及时将202</w:t>
      </w:r>
      <w:r>
        <w:rPr>
          <w:rFonts w:hint="eastAsia" w:eastAsia="仿宋_GB2312" w:cs="仿宋_GB2312"/>
          <w:color w:val="000000" w:themeColor="text1"/>
          <w:sz w:val="32"/>
          <w:szCs w:val="32"/>
          <w:lang w:val="en-US" w:eastAsia="zh-CN"/>
        </w:rPr>
        <w:t>6</w:t>
      </w:r>
      <w:bookmarkStart w:id="0" w:name="_GoBack"/>
      <w:bookmarkEnd w:id="0"/>
      <w:r>
        <w:rPr>
          <w:rFonts w:hint="eastAsia" w:eastAsia="仿宋_GB2312" w:cs="仿宋_GB2312"/>
          <w:color w:val="000000" w:themeColor="text1"/>
          <w:sz w:val="32"/>
          <w:szCs w:val="32"/>
        </w:rPr>
        <w:t>年度评审结果抄送全国审计考办，并通过当地人力资源社会保障部门提交至人力资源社会保障部信息平台。</w:t>
      </w:r>
    </w:p>
    <w:p>
      <w:pPr>
        <w:adjustRightInd w:val="0"/>
        <w:snapToGrid w:val="0"/>
        <w:spacing w:line="579" w:lineRule="exact"/>
        <w:ind w:firstLine="640" w:firstLineChars="200"/>
        <w:rPr>
          <w:rFonts w:eastAsia="仿宋_GB2312" w:cs="仿宋_GB2312"/>
          <w:color w:val="000000" w:themeColor="text1"/>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长城小标宋体">
    <w:altName w:val="方正小标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YzRlZWUxOTYxZmE3ZTkzOWVhMzEzMDdlYWEyZDUifQ=="/>
  </w:docVars>
  <w:rsids>
    <w:rsidRoot w:val="6FFA3ACB"/>
    <w:rsid w:val="00484F0D"/>
    <w:rsid w:val="00762D96"/>
    <w:rsid w:val="00CC0A84"/>
    <w:rsid w:val="00FF3747"/>
    <w:rsid w:val="1B51618F"/>
    <w:rsid w:val="22AE0FC2"/>
    <w:rsid w:val="32F43E16"/>
    <w:rsid w:val="360813D5"/>
    <w:rsid w:val="597B7419"/>
    <w:rsid w:val="59FE0176"/>
    <w:rsid w:val="6FFA3ACB"/>
    <w:rsid w:val="7B770E36"/>
    <w:rsid w:val="7D6258AA"/>
    <w:rsid w:val="BB7A9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next w:val="1"/>
    <w:qFormat/>
    <w:uiPriority w:val="0"/>
    <w:pPr>
      <w:ind w:firstLine="420" w:firstLineChars="200"/>
    </w:pPr>
    <w:rPr>
      <w:rFonts w:hAnsi="Calibri"/>
      <w:color w:val="000000"/>
    </w:rPr>
  </w:style>
  <w:style w:type="paragraph" w:styleId="4">
    <w:name w:val="Body Text Indent"/>
    <w:basedOn w:val="1"/>
    <w:qFormat/>
    <w:uiPriority w:val="0"/>
    <w:pPr>
      <w:ind w:firstLine="640"/>
    </w:pPr>
    <w:rPr>
      <w:rFonts w:eastAsia="仿宋_GB2312"/>
      <w:sz w:val="3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rFonts w:ascii="Times New Roman" w:hAnsi="Times New Roman"/>
      <w:kern w:val="2"/>
      <w:sz w:val="18"/>
      <w:szCs w:val="18"/>
    </w:rPr>
  </w:style>
  <w:style w:type="character" w:customStyle="1" w:styleId="10">
    <w:name w:val="页脚 Char"/>
    <w:basedOn w:val="8"/>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259</Words>
  <Characters>277</Characters>
  <Lines>1</Lines>
  <Paragraphs>1</Paragraphs>
  <TotalTime>4</TotalTime>
  <ScaleCrop>false</ScaleCrop>
  <LinksUpToDate>false</LinksUpToDate>
  <CharactersWithSpaces>277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2022-07-13T19:27:00Z</dcterms:created>
  <dc:creator>huanghe</dc:creator>
  <cp:lastModifiedBy>inspur</cp:lastModifiedBy>
  <cp:lastPrinted>2025-04-27T16:13:00Z</cp:lastPrinted>
  <dcterms:modified xsi:type="dcterms:W3CDTF">2026-04-22T15:29:54Z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D8ACDFFD234740E58676B2F806249DDA_13</vt:lpwstr>
  </property>
  <property fmtid="{D5CDD505-2E9C-101B-9397-08002B2CF9AE}" pid="4" name="KSOTemplateDocerSaveRecord">
    <vt:lpwstr>eyJoZGlkIjoiMjc5OTcxNTFkMDMyYzUzYjBiMmM5NmUxMDcwYzFlNTgifQ==</vt:lpwstr>
  </property>
</Properties>
</file>