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9A4DD">
      <w:pPr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附件1</w:t>
      </w:r>
    </w:p>
    <w:p w14:paraId="0953B1F8">
      <w:pPr>
        <w:spacing w:line="600" w:lineRule="exact"/>
        <w:jc w:val="center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  <w:u w:val="single"/>
        </w:rPr>
        <w:t xml:space="preserve">      </w:t>
      </w:r>
      <w:r>
        <w:rPr>
          <w:rFonts w:hint="eastAsia" w:ascii="宋体" w:hAnsi="宋体" w:eastAsia="宋体" w:cs="宋体"/>
          <w:b/>
          <w:sz w:val="44"/>
          <w:szCs w:val="44"/>
        </w:rPr>
        <w:t>年度河南省事业单位职称</w:t>
      </w:r>
    </w:p>
    <w:p w14:paraId="641EBCFA">
      <w:pPr>
        <w:spacing w:line="600" w:lineRule="exact"/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44"/>
          <w:szCs w:val="44"/>
        </w:rPr>
        <w:t>申报评审计划备案表</w:t>
      </w:r>
    </w:p>
    <w:tbl>
      <w:tblPr>
        <w:tblStyle w:val="2"/>
        <w:tblW w:w="90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912"/>
        <w:gridCol w:w="1526"/>
        <w:gridCol w:w="1240"/>
        <w:gridCol w:w="500"/>
        <w:gridCol w:w="778"/>
        <w:gridCol w:w="318"/>
        <w:gridCol w:w="444"/>
        <w:gridCol w:w="620"/>
        <w:gridCol w:w="820"/>
        <w:gridCol w:w="1389"/>
      </w:tblGrid>
      <w:tr w14:paraId="3FBE2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38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4C2547D7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单位名称</w:t>
            </w:r>
          </w:p>
        </w:tc>
        <w:tc>
          <w:tcPr>
            <w:tcW w:w="2766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6CDF95CF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7AE8A0A1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主管部门</w:t>
            </w:r>
          </w:p>
        </w:tc>
        <w:tc>
          <w:tcPr>
            <w:tcW w:w="3591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1EBAFB0D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 w14:paraId="43FA3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1384" w:type="dxa"/>
            <w:gridSpan w:val="2"/>
            <w:noWrap w:val="0"/>
            <w:vAlign w:val="center"/>
          </w:tcPr>
          <w:p w14:paraId="4AE57048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编制数</w:t>
            </w:r>
          </w:p>
        </w:tc>
        <w:tc>
          <w:tcPr>
            <w:tcW w:w="1526" w:type="dxa"/>
            <w:noWrap w:val="0"/>
            <w:vAlign w:val="center"/>
          </w:tcPr>
          <w:p w14:paraId="5DD28867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240" w:type="dxa"/>
            <w:noWrap w:val="0"/>
            <w:vAlign w:val="center"/>
          </w:tcPr>
          <w:p w14:paraId="35F548DD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现有正式</w:t>
            </w:r>
          </w:p>
          <w:p w14:paraId="75B014FA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职工人数</w:t>
            </w:r>
          </w:p>
        </w:tc>
        <w:tc>
          <w:tcPr>
            <w:tcW w:w="1596" w:type="dxa"/>
            <w:gridSpan w:val="3"/>
            <w:noWrap w:val="0"/>
            <w:vAlign w:val="center"/>
          </w:tcPr>
          <w:p w14:paraId="6E1E25CD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064" w:type="dxa"/>
            <w:gridSpan w:val="2"/>
            <w:noWrap w:val="0"/>
            <w:vAlign w:val="center"/>
          </w:tcPr>
          <w:p w14:paraId="1F1D0ADC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专业技术人数</w:t>
            </w:r>
          </w:p>
        </w:tc>
        <w:tc>
          <w:tcPr>
            <w:tcW w:w="2209" w:type="dxa"/>
            <w:gridSpan w:val="2"/>
            <w:noWrap w:val="0"/>
            <w:vAlign w:val="center"/>
          </w:tcPr>
          <w:p w14:paraId="6719BCEA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 w14:paraId="0AABA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472" w:type="dxa"/>
            <w:vMerge w:val="restart"/>
            <w:noWrap w:val="0"/>
            <w:vAlign w:val="center"/>
          </w:tcPr>
          <w:p w14:paraId="152527E4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专业技术岗位</w:t>
            </w:r>
          </w:p>
        </w:tc>
        <w:tc>
          <w:tcPr>
            <w:tcW w:w="912" w:type="dxa"/>
            <w:noWrap w:val="0"/>
            <w:vAlign w:val="center"/>
          </w:tcPr>
          <w:p w14:paraId="5508EC1A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层级</w:t>
            </w:r>
          </w:p>
        </w:tc>
        <w:tc>
          <w:tcPr>
            <w:tcW w:w="1526" w:type="dxa"/>
            <w:noWrap w:val="0"/>
            <w:vAlign w:val="center"/>
          </w:tcPr>
          <w:p w14:paraId="496B5883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应设置</w:t>
            </w:r>
          </w:p>
          <w:p w14:paraId="031A4EC0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比例％</w:t>
            </w:r>
          </w:p>
        </w:tc>
        <w:tc>
          <w:tcPr>
            <w:tcW w:w="1740" w:type="dxa"/>
            <w:gridSpan w:val="2"/>
            <w:noWrap w:val="0"/>
            <w:vAlign w:val="center"/>
          </w:tcPr>
          <w:p w14:paraId="60E90494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设置数</w:t>
            </w:r>
          </w:p>
        </w:tc>
        <w:tc>
          <w:tcPr>
            <w:tcW w:w="154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C0BBA9E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已聘任</w:t>
            </w:r>
          </w:p>
          <w:p w14:paraId="11669547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比例%</w:t>
            </w:r>
          </w:p>
        </w:tc>
        <w:tc>
          <w:tcPr>
            <w:tcW w:w="144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1472BB8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聘任数</w:t>
            </w:r>
          </w:p>
        </w:tc>
        <w:tc>
          <w:tcPr>
            <w:tcW w:w="1389" w:type="dxa"/>
            <w:tcBorders>
              <w:bottom w:val="single" w:color="auto" w:sz="4" w:space="0"/>
            </w:tcBorders>
            <w:noWrap w:val="0"/>
            <w:vAlign w:val="center"/>
          </w:tcPr>
          <w:p w14:paraId="75C9E90D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空岗数</w:t>
            </w:r>
          </w:p>
        </w:tc>
      </w:tr>
      <w:tr w14:paraId="37887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472" w:type="dxa"/>
            <w:vMerge w:val="continue"/>
            <w:noWrap w:val="0"/>
            <w:vAlign w:val="top"/>
          </w:tcPr>
          <w:p w14:paraId="48E9F933">
            <w:pPr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912" w:type="dxa"/>
            <w:noWrap w:val="0"/>
            <w:vAlign w:val="center"/>
          </w:tcPr>
          <w:p w14:paraId="1BC97451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正高级</w:t>
            </w:r>
          </w:p>
        </w:tc>
        <w:tc>
          <w:tcPr>
            <w:tcW w:w="1526" w:type="dxa"/>
            <w:noWrap w:val="0"/>
            <w:vAlign w:val="center"/>
          </w:tcPr>
          <w:p w14:paraId="5A99E96D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 w14:paraId="6F73F430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540" w:type="dxa"/>
            <w:gridSpan w:val="3"/>
            <w:noWrap w:val="0"/>
            <w:vAlign w:val="center"/>
          </w:tcPr>
          <w:p w14:paraId="31B016A2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2EC681A8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389" w:type="dxa"/>
            <w:noWrap w:val="0"/>
            <w:vAlign w:val="center"/>
          </w:tcPr>
          <w:p w14:paraId="48BEF0AA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 w14:paraId="32BE4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472" w:type="dxa"/>
            <w:vMerge w:val="continue"/>
            <w:noWrap w:val="0"/>
            <w:vAlign w:val="top"/>
          </w:tcPr>
          <w:p w14:paraId="50430BE0">
            <w:pPr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912" w:type="dxa"/>
            <w:noWrap w:val="0"/>
            <w:vAlign w:val="center"/>
          </w:tcPr>
          <w:p w14:paraId="5EF76026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副高级</w:t>
            </w:r>
          </w:p>
        </w:tc>
        <w:tc>
          <w:tcPr>
            <w:tcW w:w="1526" w:type="dxa"/>
            <w:noWrap w:val="0"/>
            <w:vAlign w:val="center"/>
          </w:tcPr>
          <w:p w14:paraId="7BBEC2EE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 w14:paraId="594D8C05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540" w:type="dxa"/>
            <w:gridSpan w:val="3"/>
            <w:noWrap w:val="0"/>
            <w:vAlign w:val="center"/>
          </w:tcPr>
          <w:p w14:paraId="6611E1FE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347D1576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389" w:type="dxa"/>
            <w:noWrap w:val="0"/>
            <w:vAlign w:val="center"/>
          </w:tcPr>
          <w:p w14:paraId="2DE80494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 w14:paraId="07E59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472" w:type="dxa"/>
            <w:vMerge w:val="continue"/>
            <w:noWrap w:val="0"/>
            <w:vAlign w:val="top"/>
          </w:tcPr>
          <w:p w14:paraId="550B7321">
            <w:pPr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912" w:type="dxa"/>
            <w:noWrap w:val="0"/>
            <w:vAlign w:val="center"/>
          </w:tcPr>
          <w:p w14:paraId="3669462C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中级</w:t>
            </w:r>
          </w:p>
        </w:tc>
        <w:tc>
          <w:tcPr>
            <w:tcW w:w="1526" w:type="dxa"/>
            <w:noWrap w:val="0"/>
            <w:vAlign w:val="center"/>
          </w:tcPr>
          <w:p w14:paraId="4B13FC22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 w14:paraId="5ABD46BE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540" w:type="dxa"/>
            <w:gridSpan w:val="3"/>
            <w:noWrap w:val="0"/>
            <w:vAlign w:val="center"/>
          </w:tcPr>
          <w:p w14:paraId="75B2A371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784C462C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389" w:type="dxa"/>
            <w:noWrap w:val="0"/>
            <w:vAlign w:val="center"/>
          </w:tcPr>
          <w:p w14:paraId="5F2FE9AE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 w14:paraId="765BB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472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5E944728">
            <w:pPr>
              <w:spacing w:line="32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事业</w:t>
            </w:r>
            <w:r>
              <w:rPr>
                <w:rFonts w:ascii="Times New Roman" w:hAnsi="Times New Roman" w:eastAsia="仿宋"/>
                <w:sz w:val="24"/>
              </w:rPr>
              <w:t>单位申请评审计划</w:t>
            </w:r>
          </w:p>
        </w:tc>
        <w:tc>
          <w:tcPr>
            <w:tcW w:w="2438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44EDE6A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年度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04A5F2C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正高级</w:t>
            </w:r>
          </w:p>
        </w:tc>
        <w:tc>
          <w:tcPr>
            <w:tcW w:w="154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8E5896A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副高级</w:t>
            </w:r>
          </w:p>
        </w:tc>
        <w:tc>
          <w:tcPr>
            <w:tcW w:w="2829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2728308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中级</w:t>
            </w:r>
          </w:p>
        </w:tc>
      </w:tr>
      <w:tr w14:paraId="3A160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472" w:type="dxa"/>
            <w:vMerge w:val="continue"/>
            <w:noWrap w:val="0"/>
            <w:vAlign w:val="center"/>
          </w:tcPr>
          <w:p w14:paraId="3A689BD9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9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101E1F5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当年</w:t>
            </w:r>
          </w:p>
        </w:tc>
        <w:tc>
          <w:tcPr>
            <w:tcW w:w="152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5E4E67B">
            <w:pPr>
              <w:jc w:val="center"/>
              <w:rPr>
                <w:rFonts w:ascii="Times New Roman" w:hAnsi="Times New Roman" w:eastAsia="仿宋"/>
                <w:sz w:val="24"/>
                <w:u w:val="single"/>
              </w:rPr>
            </w:pPr>
            <w:r>
              <w:rPr>
                <w:rFonts w:ascii="Times New Roman" w:hAnsi="Times New Roman" w:eastAsia="仿宋"/>
                <w:sz w:val="24"/>
                <w:u w:val="single"/>
              </w:rPr>
              <w:t xml:space="preserve">      </w:t>
            </w:r>
            <w:r>
              <w:rPr>
                <w:rFonts w:ascii="Times New Roman" w:hAnsi="Times New Roman" w:eastAsia="仿宋"/>
                <w:sz w:val="24"/>
              </w:rPr>
              <w:t>年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6F374E0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54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E965B0D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829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25CB2BF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 w14:paraId="10A46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472" w:type="dxa"/>
            <w:vMerge w:val="continue"/>
            <w:noWrap w:val="0"/>
            <w:vAlign w:val="center"/>
          </w:tcPr>
          <w:p w14:paraId="66E64C49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912" w:type="dxa"/>
            <w:tcBorders>
              <w:top w:val="single" w:color="auto" w:sz="4" w:space="0"/>
            </w:tcBorders>
            <w:noWrap w:val="0"/>
            <w:vAlign w:val="center"/>
          </w:tcPr>
          <w:p w14:paraId="6C053091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第二年</w:t>
            </w:r>
          </w:p>
        </w:tc>
        <w:tc>
          <w:tcPr>
            <w:tcW w:w="1526" w:type="dxa"/>
            <w:tcBorders>
              <w:top w:val="single" w:color="auto" w:sz="4" w:space="0"/>
            </w:tcBorders>
            <w:noWrap w:val="0"/>
            <w:vAlign w:val="center"/>
          </w:tcPr>
          <w:p w14:paraId="75997FD9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  <w:u w:val="single"/>
              </w:rPr>
              <w:t xml:space="preserve">      </w:t>
            </w:r>
            <w:r>
              <w:rPr>
                <w:rFonts w:ascii="Times New Roman" w:hAnsi="Times New Roman" w:eastAsia="仿宋"/>
                <w:sz w:val="24"/>
              </w:rPr>
              <w:t>年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4D695B38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540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1C9195E4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829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442BACAD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 w14:paraId="13E26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472" w:type="dxa"/>
            <w:vMerge w:val="continue"/>
            <w:noWrap w:val="0"/>
            <w:vAlign w:val="center"/>
          </w:tcPr>
          <w:p w14:paraId="1A1A7646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912" w:type="dxa"/>
            <w:tcBorders>
              <w:top w:val="single" w:color="auto" w:sz="4" w:space="0"/>
            </w:tcBorders>
            <w:noWrap w:val="0"/>
            <w:vAlign w:val="center"/>
          </w:tcPr>
          <w:p w14:paraId="6A5E0EC1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第三年</w:t>
            </w:r>
          </w:p>
        </w:tc>
        <w:tc>
          <w:tcPr>
            <w:tcW w:w="1526" w:type="dxa"/>
            <w:tcBorders>
              <w:top w:val="single" w:color="auto" w:sz="4" w:space="0"/>
            </w:tcBorders>
            <w:noWrap w:val="0"/>
            <w:vAlign w:val="center"/>
          </w:tcPr>
          <w:p w14:paraId="659701C3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  <w:u w:val="single"/>
              </w:rPr>
              <w:t xml:space="preserve">      </w:t>
            </w:r>
            <w:r>
              <w:rPr>
                <w:rFonts w:ascii="Times New Roman" w:hAnsi="Times New Roman" w:eastAsia="仿宋"/>
                <w:sz w:val="24"/>
              </w:rPr>
              <w:t>年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CBE200D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540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37F64F89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829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233F370F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 w14:paraId="44661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1" w:hRule="atLeast"/>
        </w:trPr>
        <w:tc>
          <w:tcPr>
            <w:tcW w:w="472" w:type="dxa"/>
            <w:vMerge w:val="continue"/>
            <w:noWrap w:val="0"/>
            <w:vAlign w:val="center"/>
          </w:tcPr>
          <w:p w14:paraId="68913B56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8547" w:type="dxa"/>
            <w:gridSpan w:val="10"/>
            <w:tcBorders>
              <w:top w:val="single" w:color="auto" w:sz="4" w:space="0"/>
            </w:tcBorders>
            <w:noWrap w:val="0"/>
            <w:vAlign w:val="center"/>
          </w:tcPr>
          <w:p w14:paraId="029066E6">
            <w:pPr>
              <w:rPr>
                <w:rFonts w:hint="eastAsia" w:ascii="Times New Roman" w:hAnsi="Times New Roman" w:eastAsia="仿宋"/>
                <w:sz w:val="24"/>
              </w:rPr>
            </w:pPr>
          </w:p>
          <w:p w14:paraId="0D79B9D1">
            <w:pPr>
              <w:rPr>
                <w:rFonts w:ascii="Times New Roman" w:hAnsi="Times New Roman" w:eastAsia="仿宋"/>
                <w:sz w:val="24"/>
              </w:rPr>
            </w:pPr>
          </w:p>
          <w:p w14:paraId="462EE67A">
            <w:pPr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 xml:space="preserve">  </w:t>
            </w:r>
          </w:p>
          <w:p w14:paraId="7ABE9203">
            <w:pPr>
              <w:ind w:left="3509" w:leftChars="1671" w:firstLine="1200" w:firstLineChars="500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年    月    日（单位行政公章）</w:t>
            </w:r>
          </w:p>
        </w:tc>
      </w:tr>
    </w:tbl>
    <w:p w14:paraId="4A40EC48">
      <w:pPr>
        <w:rPr>
          <w:rFonts w:hint="eastAsia" w:ascii="Times New Roman" w:hAnsi="Times New Roman" w:eastAsia="楷体_GB2312"/>
        </w:rPr>
      </w:pPr>
    </w:p>
    <w:p w14:paraId="0AA4C07F">
      <w:pPr>
        <w:rPr>
          <w:rFonts w:hint="eastAsia" w:ascii="Times New Roman" w:hAnsi="Times New Roman" w:eastAsia="楷体_GB2312"/>
          <w:sz w:val="24"/>
        </w:rPr>
      </w:pPr>
      <w:r>
        <w:rPr>
          <w:rFonts w:hint="eastAsia" w:ascii="Times New Roman" w:hAnsi="Times New Roman" w:eastAsia="楷体_GB2312"/>
          <w:sz w:val="24"/>
        </w:rPr>
        <w:t>联系人：</w:t>
      </w:r>
      <w:r>
        <w:rPr>
          <w:rFonts w:ascii="Times New Roman" w:hAnsi="Times New Roman" w:eastAsia="楷体_GB2312"/>
          <w:sz w:val="24"/>
        </w:rPr>
        <w:t xml:space="preserve">    </w:t>
      </w:r>
      <w:r>
        <w:rPr>
          <w:rFonts w:hint="eastAsia" w:ascii="Times New Roman" w:hAnsi="Times New Roman" w:eastAsia="楷体_GB2312"/>
          <w:sz w:val="24"/>
        </w:rPr>
        <w:t xml:space="preserve">   联系电话：</w:t>
      </w:r>
    </w:p>
    <w:p w14:paraId="360F2A6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066458"/>
    <w:rsid w:val="05066458"/>
    <w:rsid w:val="5233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2026-06-05T02:36:00Z</dcterms:created>
  <dc:creator>四驱小蜗牛</dc:creator>
  <cp:lastModifiedBy>四驱小蜗牛</cp:lastModifiedBy>
  <dcterms:modified xsi:type="dcterms:W3CDTF">2026-06-05T02:36:30Z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40C671374D56418C8E23544CC90D9B08_11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